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0E6AD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0E6A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E6ADE">
        <w:rPr>
          <w:rFonts w:ascii="Times New Roman" w:hAnsi="Times New Roman" w:cs="Times New Roman"/>
          <w:sz w:val="28"/>
          <w:szCs w:val="28"/>
        </w:rPr>
        <w:t xml:space="preserve"> России от 27.06.2017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 установлены правила проведения расследования, оформления и учета несчастных случаев, происшедших с обучающимися, во время пребывания в организациях, осуществляющих образовательную деятельность, в результате которых обучающимися были получены повреждения здоровья.</w:t>
      </w:r>
      <w:proofErr w:type="gramEnd"/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 xml:space="preserve">Так, при расследовании несчастных случаев </w:t>
      </w:r>
      <w:proofErr w:type="gramStart"/>
      <w:r w:rsidRPr="000E6A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6A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A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E6ADE">
        <w:rPr>
          <w:rFonts w:ascii="Times New Roman" w:hAnsi="Times New Roman" w:cs="Times New Roman"/>
          <w:sz w:val="28"/>
          <w:szCs w:val="28"/>
        </w:rPr>
        <w:t xml:space="preserve"> руководители образовательных организаций должны незамедлительно создавать специальные комиссии.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обучающегося, если указанные несчастные случаи произошли, в частности: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- во время учебных занятий и мероприятий, связанных с освоением образовательных программ, во время установленных перерывов между занятиями (мероприятиями), проводимыми как на территории и объектах образовательной организации, так и за ее пределами;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- во время учебных занятий по физической культуре;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- при проведении внеаудиторных, внеклассных и других мероприятий в выходные, праздничные и каникулярные дни, если эти мероприятия организовывались и проводились непосредственно образовательной организацией;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 xml:space="preserve">- при прохождении </w:t>
      </w:r>
      <w:proofErr w:type="gramStart"/>
      <w:r w:rsidRPr="000E6A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E6AD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учебной или производственной практики, сельскохозяйственных работ, общественно-полезного труда и выполнении работы под руководством и контролем представителей организации;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- при проведении спортивных соревнований, тренировок, оздоровительных мероприятий, экскурсий, походов, экспедиций и других мероприятий, организованных образовательной организацией;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- при организованном следовании обучающихся к месту проведения учебных занятий или мероприятий и обратно на транспортном средстве, на общественном или служебном транспорте или пешком;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lastRenderedPageBreak/>
        <w:t>- при осуществлении иных действий обучающихся, обусловленных уставом образовательной организации либо совершаемых в интересах данной организации.</w:t>
      </w:r>
    </w:p>
    <w:p w:rsidR="000E6ADE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ADE">
        <w:rPr>
          <w:rFonts w:ascii="Times New Roman" w:hAnsi="Times New Roman" w:cs="Times New Roman"/>
          <w:sz w:val="28"/>
          <w:szCs w:val="28"/>
        </w:rPr>
        <w:t>В соответствии с указанным Приказом, образовательные организации до 20 января наступившего года должны направлять учредителю отчет о происшедших несчастных случаях с обучающимся за истекший год.</w:t>
      </w:r>
      <w:proofErr w:type="gramEnd"/>
    </w:p>
    <w:p w:rsidR="00E6677B" w:rsidRPr="000E6ADE" w:rsidRDefault="000E6ADE" w:rsidP="000E6ADE">
      <w:pPr>
        <w:jc w:val="both"/>
        <w:rPr>
          <w:rFonts w:ascii="Times New Roman" w:hAnsi="Times New Roman" w:cs="Times New Roman"/>
          <w:sz w:val="28"/>
          <w:szCs w:val="28"/>
        </w:rPr>
      </w:pPr>
      <w:r w:rsidRPr="000E6ADE">
        <w:rPr>
          <w:rFonts w:ascii="Times New Roman" w:hAnsi="Times New Roman" w:cs="Times New Roman"/>
          <w:sz w:val="28"/>
          <w:szCs w:val="28"/>
        </w:rPr>
        <w:t>Указанные меры направлены на создание условий для охраны здоровья обучающихся, а также обеспечения следования выработанной государственной политике по нормативно-правовому регулированию в сфере образования и здравоохранения.</w:t>
      </w:r>
      <w:bookmarkEnd w:id="0"/>
    </w:p>
    <w:sectPr w:rsidR="00E6677B" w:rsidRPr="000E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18"/>
    <w:rsid w:val="000E6ADE"/>
    <w:rsid w:val="00223018"/>
    <w:rsid w:val="00E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2</cp:revision>
  <dcterms:created xsi:type="dcterms:W3CDTF">2017-11-29T13:34:00Z</dcterms:created>
  <dcterms:modified xsi:type="dcterms:W3CDTF">2017-11-29T13:34:00Z</dcterms:modified>
</cp:coreProperties>
</file>